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C75C899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20260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02602" w:rsidRPr="0020260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Warmińsko-Mazurskiego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202602">
        <w:rPr>
          <w:rFonts w:ascii="Times New Roman" w:hAnsi="Times New Roman" w:cs="Times New Roman"/>
          <w:color w:val="000000" w:themeColor="text1"/>
          <w:sz w:val="19"/>
          <w:szCs w:val="19"/>
        </w:rPr>
        <w:t>Olsztynie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3EAEEE8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202602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02602">
        <w:rPr>
          <w:rFonts w:ascii="Times New Roman" w:hAnsi="Times New Roman" w:cs="Times New Roman"/>
          <w:color w:val="000000" w:themeColor="text1"/>
          <w:sz w:val="19"/>
          <w:szCs w:val="19"/>
        </w:rPr>
        <w:t>ul. Głowackiego 17 (pok. nr 8), 10-447 Olsztyn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2DEE8DD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202602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2026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79753045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26C1C">
        <w:rPr>
          <w:rFonts w:ascii="Times New Roman" w:hAnsi="Times New Roman" w:cs="Times New Roman"/>
          <w:color w:val="000000" w:themeColor="text1"/>
          <w:sz w:val="19"/>
          <w:szCs w:val="19"/>
        </w:rPr>
        <w:t>Stowarzyszenie Kraina Drwęcy i Pasłęki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526C1C">
        <w:rPr>
          <w:rFonts w:ascii="Times New Roman" w:hAnsi="Times New Roman" w:cs="Times New Roman"/>
          <w:color w:val="000000" w:themeColor="text1"/>
          <w:sz w:val="19"/>
          <w:szCs w:val="19"/>
        </w:rPr>
        <w:t>w Łukcie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03D89794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</w:t>
      </w:r>
      <w:r w:rsidR="00526C1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tować się poprzez adres e-mail: </w:t>
      </w:r>
      <w:hyperlink r:id="rId12" w:history="1">
        <w:r w:rsidR="00526C1C" w:rsidRPr="00FB766E">
          <w:rPr>
            <w:rStyle w:val="Hipercze"/>
            <w:rFonts w:ascii="Times New Roman" w:hAnsi="Times New Roman" w:cs="Times New Roman"/>
            <w:sz w:val="19"/>
            <w:szCs w:val="19"/>
          </w:rPr>
          <w:t>leader@frrl.org.pl</w:t>
        </w:r>
      </w:hyperlink>
      <w:r w:rsidR="00526C1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</w:t>
      </w:r>
      <w:r w:rsidR="00526C1C">
        <w:rPr>
          <w:rFonts w:ascii="Times New Roman" w:hAnsi="Times New Roman" w:cs="Times New Roman"/>
          <w:color w:val="000000" w:themeColor="text1"/>
          <w:sz w:val="19"/>
          <w:szCs w:val="19"/>
        </w:rPr>
        <w:t>korespondencyjny ul. Mazurska 30, 14-105 Łukta, od poniedziałku do piątku w godz. 7.00-15.00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7495A041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526C1C" w:rsidRPr="00FB766E">
          <w:rPr>
            <w:rStyle w:val="Hipercze"/>
            <w:rFonts w:ascii="Times New Roman" w:hAnsi="Times New Roman" w:cs="Times New Roman"/>
            <w:sz w:val="19"/>
            <w:szCs w:val="19"/>
          </w:rPr>
          <w:t>iodoleader@frrl.org.pl</w:t>
        </w:r>
      </w:hyperlink>
      <w:r w:rsidR="00526C1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8229D" w14:textId="77777777" w:rsidR="003377D0" w:rsidRDefault="003377D0" w:rsidP="007417CA">
      <w:pPr>
        <w:spacing w:after="0" w:line="240" w:lineRule="auto"/>
      </w:pPr>
      <w:r>
        <w:separator/>
      </w:r>
    </w:p>
  </w:endnote>
  <w:endnote w:type="continuationSeparator" w:id="0">
    <w:p w14:paraId="7200CC86" w14:textId="77777777" w:rsidR="003377D0" w:rsidRDefault="003377D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90E30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90E30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CE436" w14:textId="77777777" w:rsidR="003377D0" w:rsidRDefault="003377D0" w:rsidP="007417CA">
      <w:pPr>
        <w:spacing w:after="0" w:line="240" w:lineRule="auto"/>
      </w:pPr>
      <w:r>
        <w:separator/>
      </w:r>
    </w:p>
  </w:footnote>
  <w:footnote w:type="continuationSeparator" w:id="0">
    <w:p w14:paraId="7796A8D8" w14:textId="77777777" w:rsidR="003377D0" w:rsidRDefault="003377D0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02602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377D0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C1C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52913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15A2B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0E30"/>
    <w:rsid w:val="00AA15E4"/>
    <w:rsid w:val="00AA19A5"/>
    <w:rsid w:val="00AB7F77"/>
    <w:rsid w:val="00AD0608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oleader@frrl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der@frrl.org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B0A5-2135-4B2D-B99B-5E922C87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1393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Dominik Sobieski</cp:lastModifiedBy>
  <cp:revision>2</cp:revision>
  <cp:lastPrinted>2018-06-05T07:20:00Z</cp:lastPrinted>
  <dcterms:created xsi:type="dcterms:W3CDTF">2020-06-22T08:09:00Z</dcterms:created>
  <dcterms:modified xsi:type="dcterms:W3CDTF">2020-06-22T08:09:00Z</dcterms:modified>
</cp:coreProperties>
</file>