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0C" w:rsidRPr="00E21B1E" w:rsidRDefault="0064050C" w:rsidP="006405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</w:p>
    <w:p w:rsidR="0064050C" w:rsidRPr="00E21B1E" w:rsidRDefault="0064050C" w:rsidP="006405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 xml:space="preserve"> do Procedury wyboru i oceny operacji w ramach LSR </w:t>
      </w:r>
    </w:p>
    <w:p w:rsidR="0064050C" w:rsidRPr="00E21B1E" w:rsidRDefault="0064050C" w:rsidP="0064050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E21B1E">
        <w:rPr>
          <w:rFonts w:ascii="Times New Roman" w:eastAsia="Calibri" w:hAnsi="Times New Roman" w:cs="Times New Roman"/>
          <w:i/>
          <w:sz w:val="20"/>
          <w:szCs w:val="20"/>
        </w:rPr>
        <w:t>oraz operacji własnych LGD</w:t>
      </w:r>
    </w:p>
    <w:p w:rsidR="0064050C" w:rsidRPr="00C01C00" w:rsidRDefault="0064050C" w:rsidP="0064050C">
      <w:pPr>
        <w:spacing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:rsidR="0064050C" w:rsidRPr="00C01C00" w:rsidRDefault="0064050C" w:rsidP="0064050C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9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Karta wyboru i oceny operacji </w:t>
      </w:r>
      <w:r w:rsidRPr="00C01C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 ramach LSR oraz operacji własnych wg lokalnych kryteriów</w:t>
      </w:r>
    </w:p>
    <w:p w:rsidR="0064050C" w:rsidRPr="00993FBD" w:rsidRDefault="0064050C" w:rsidP="0064050C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 xml:space="preserve">Nr operacji: </w:t>
      </w:r>
      <w:r w:rsidRPr="00993FBD">
        <w:rPr>
          <w:rFonts w:asciiTheme="majorHAnsi" w:eastAsia="Calibri" w:hAnsiTheme="majorHAnsi"/>
          <w:sz w:val="20"/>
          <w:szCs w:val="20"/>
        </w:rPr>
        <w:t>…………………..……………………………………………………..……………………………………………………………..</w:t>
      </w:r>
    </w:p>
    <w:p w:rsidR="0064050C" w:rsidRPr="00993FBD" w:rsidRDefault="0064050C" w:rsidP="0064050C">
      <w:pPr>
        <w:rPr>
          <w:rFonts w:asciiTheme="majorHAnsi" w:eastAsia="Calibri" w:hAnsiTheme="majorHAnsi"/>
          <w:sz w:val="20"/>
          <w:szCs w:val="20"/>
        </w:rPr>
      </w:pPr>
      <w:r w:rsidRPr="00993FBD">
        <w:rPr>
          <w:rFonts w:asciiTheme="majorHAnsi" w:eastAsia="Calibri" w:hAnsiTheme="majorHAnsi"/>
          <w:b/>
          <w:sz w:val="20"/>
          <w:szCs w:val="20"/>
        </w:rPr>
        <w:t>Imię i nazwisko członka Rady</w:t>
      </w:r>
      <w:r w:rsidRPr="00993FBD">
        <w:rPr>
          <w:rFonts w:asciiTheme="majorHAnsi" w:eastAsia="Calibri" w:hAnsiTheme="majorHAnsi"/>
          <w:sz w:val="20"/>
          <w:szCs w:val="20"/>
        </w:rPr>
        <w:t>:……………………………………………………………………………………………………………</w:t>
      </w:r>
    </w:p>
    <w:tbl>
      <w:tblPr>
        <w:tblW w:w="9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73"/>
        <w:gridCol w:w="1938"/>
        <w:gridCol w:w="1445"/>
        <w:gridCol w:w="2848"/>
        <w:gridCol w:w="850"/>
        <w:gridCol w:w="993"/>
        <w:gridCol w:w="854"/>
      </w:tblGrid>
      <w:tr w:rsidR="0064050C" w:rsidRPr="009F0DB0" w:rsidTr="00471331">
        <w:trPr>
          <w:trHeight w:val="451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1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Wnioskodawca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64050C" w:rsidRPr="009F0DB0" w:rsidTr="00471331">
        <w:trPr>
          <w:trHeight w:val="415"/>
          <w:jc w:val="center"/>
        </w:trPr>
        <w:tc>
          <w:tcPr>
            <w:tcW w:w="279" w:type="dxa"/>
            <w:shd w:val="clear" w:color="auto" w:fill="FFFFFF"/>
            <w:vAlign w:val="center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sz w:val="20"/>
                <w:szCs w:val="20"/>
              </w:rPr>
              <w:t>2</w:t>
            </w:r>
          </w:p>
        </w:tc>
        <w:tc>
          <w:tcPr>
            <w:tcW w:w="2511" w:type="dxa"/>
            <w:gridSpan w:val="2"/>
            <w:shd w:val="clear" w:color="auto" w:fill="BFBFBF"/>
            <w:vAlign w:val="center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9F0DB0">
              <w:rPr>
                <w:rFonts w:asciiTheme="majorHAnsi" w:eastAsia="Calibri" w:hAnsiTheme="majorHAnsi"/>
                <w:b/>
                <w:sz w:val="20"/>
                <w:szCs w:val="20"/>
              </w:rPr>
              <w:t>Nazwa operacji</w:t>
            </w:r>
          </w:p>
        </w:tc>
        <w:tc>
          <w:tcPr>
            <w:tcW w:w="6990" w:type="dxa"/>
            <w:gridSpan w:val="5"/>
            <w:shd w:val="clear" w:color="auto" w:fill="FFFFFF"/>
          </w:tcPr>
          <w:p w:rsidR="0064050C" w:rsidRPr="009F0DB0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bookmarkStart w:id="0" w:name="RANGE!B2:H35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  <w:bookmarkEnd w:id="0"/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ogólne wyboru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64050C" w:rsidRPr="007E200B" w:rsidTr="00471331">
        <w:trPr>
          <w:trHeight w:val="187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Innowacyjność operacji (operacja nie jest innowacyjna - 0 pkt, operacja jest  innowacyjna na poziomie 1 miejscowości/sołectw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 operacja jest  innowacyjna na poziomie LGD lub przewiduje na poziomie realizacji operacji wypracowanie rozwiązań nowatorskich, niestandardowych, o eksperymentalnym charakterze, w nietypowy sposób podchodzących do lokalnych zasobów, tradycji, przyczyniających się do pozytywnych zmian na obszarze - 2 pkt ). </w:t>
            </w:r>
          </w:p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Wykorzystanie, promocja i ochrona zasobów lokalnych: ludzkich, rzeczowych, przyrodniczych, kulturowo-historycznych (0 zasobów - 0 pkt, 1 - 2 zasoby - 1 pkt, 3 zasoby i więcej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Wnioskowana kwota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nioskowana kwota zakłada maksymalny próg dofinansowania - 0 pkt, wnioskowana kwota zakłada wartość niższą niż maksymalny próg dofinansowania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5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Korzystanie z usług doradczych LGD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6C13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na etapie wnioskowania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(nie - 0 pkt, tak - 1 pkt).                                                                                    </w:t>
            </w:r>
          </w:p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</w:pPr>
          </w:p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8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Oddziaływanie operacji (operacja przewiduje zastosowanie rozwiązań ochrony środowiska lub zmian klimatycznych - 1 pkt, operacja adresowana jest do grup </w:t>
            </w:r>
            <w:proofErr w:type="spellStart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- 1 pkt, operacja przewiduje współpracę podmiotów z przynajmniej dwóch różnych sektorów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5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Promocja i informacja (brak promocji i informacji o realizowanej operacji - 0 pkt, 1-2 narzędzia promocji o realizowanej operacji - 1 pkt, 3 i więcej narzędzi promocji o realizowanej operacji - 2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55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Miejsce realizacji operacji (miejscowość powyżej 5 tyś mieszkańców - 0 pkt, miejscowość poniżej 5 tyś. mieszkańców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90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Liczba złożonych wniosków w ramach całej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LSR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sumując bieżący konkurs i konkursy zakończone złożył więcej niż jeden wniose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k w ramach LSR - 0 pkt,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sumując bieżący konkurs i konkursy zakończone złożył jeden wniosek w ramach LSR - 1 pkt).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 xml:space="preserve">Zgodność z zapisami LSR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64050C" w:rsidRPr="007E200B" w:rsidTr="00471331">
        <w:trPr>
          <w:trHeight w:val="42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Komplementarność operacji (operacja nie wpisuje się w żaden cel ogólny LSR - 0 pkt, operacja wpisuje się w 1 cel ogólny LSR - 1 pkt, operacja wpisuje się w 2 i więcej celów ogólnych LSR - 2 pkt).                                                                                        </w:t>
            </w:r>
          </w:p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lastRenderedPageBreak/>
              <w:t>UWAGA!!! Operacja, aby mogła uzyskać dofinansowanie musi otrzymać min.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13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Rezultaty i produkty operacji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określił ilościowo wskaźników rezultatu i produktu wskazanych w LSR - 0 pkt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określił ilościowo wskaźniki rezultatu i produktu wskazane w LSR - 1 pkt).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Wykonalność prawno-organiza</w:t>
            </w:r>
            <w:r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cyjna, zabezpieczenie kadrowe i </w:t>
            </w: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efektywność kosztowa operacji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64050C" w:rsidRPr="007E200B" w:rsidTr="00471331">
        <w:trPr>
          <w:trHeight w:val="75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Wykonalność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prawno-organizacyjna operacji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wykazał zabezpieczenia prawno-organizacyjnego dl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 realizacji operacji - 0 pkt,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wykazał zabezpieczenie prawno-organizacyjne dla realizacji operacji - 1 pkt)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79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Zabezpieczenie kadrowe operacj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i, w tym również doświadczenie Wnioskodawcy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wykazał zabezpieczenia kadrowego ani doświadczenia dla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realizacji operacji - 0 pkt.,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wykazał zabezpieczenie kadrowe lub doświadczenie dla realizacji operacji - 1 pkt.)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959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Uzasadnienie kosztów operacji (W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nie uzasadnił poszczególnych kosztów ujętych w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zestawieniu kosztów - 0 pkt., W</w:t>
            </w: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uzasadnił poszczególne koszty ujęte w zestawieniu kosztów - 1 pkt.)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0C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</w:p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6C13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(oceniane w przypadku podejmowania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Tworzenie miejsc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pracy, w tym samozatrudnienie (W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1 etatu, w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tym samozatrudnienie - 1 pkt.,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2 i więcej etatów, w 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tym samozatrudnienie - 2 pkt.,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przynajmniej jednego etatu skierowanego do grup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dod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at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kowo 1 pkt.).                                                                                                                                                                        </w:t>
            </w:r>
          </w:p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4050C" w:rsidRPr="001E2EB1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podejmowanej działalności (podejmowana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4050C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  <w:t>Kryteria dodatkowe</w:t>
            </w:r>
            <w:r w:rsidRPr="007E200B"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356C13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(oceniane w przypadku rozwijania działalności gospodarczej)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WPŁYW</w:t>
            </w: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Tworzenie miejsc pracy (W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zakła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da utworzenie 1 etatu - 1 pkt,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nioskodawca zakłada utworze</w:t>
            </w:r>
            <w:r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nie 2 i więcej etatów - 2 pkt, W</w:t>
            </w: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nioskodawca zakłada utworzenie przynajmniej jednego etatu skierowanego do grup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defaworyzowanych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ujętych w LSR - dodatkowo 1 pkt).                                                                                                                                                                        </w:t>
            </w:r>
          </w:p>
          <w:p w:rsidR="0064050C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  <w:p w:rsidR="0064050C" w:rsidRPr="001E2EB1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FF0000"/>
                <w:sz w:val="20"/>
                <w:szCs w:val="20"/>
                <w:lang w:eastAsia="pl-PL"/>
              </w:rPr>
              <w:t>UWAGA!!! Operacja, aby mogła uzyskać dofinansowanie musi otrzymać 1 punkt w tym kryterium.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64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Rodzaj prowadzonej działalności (prowadzona działalność gospodarcza dotyczy usług turystycznych - </w:t>
            </w:r>
            <w:proofErr w:type="spellStart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okołopobytowych</w:t>
            </w:r>
            <w:proofErr w:type="spellEnd"/>
            <w:r w:rsidRPr="001E2EB1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lub produktów/usług opartych o lokalne zasoby - 1 pkt., pozostałe branże działalności gospodarczej - 0 pkt.).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1E2EB1" w:rsidRDefault="0064050C" w:rsidP="0047133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2EB1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36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4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SUMA PUNKTÓW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Uzasadnienie</w:t>
            </w: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 xml:space="preserve"> Lp. 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Kryteria ogólne wyboru operacji:</w:t>
            </w: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6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Zgodność z zapisami LSR:</w:t>
            </w:r>
          </w:p>
        </w:tc>
      </w:tr>
      <w:tr w:rsidR="0064050C" w:rsidRPr="007E200B" w:rsidTr="00471331">
        <w:trPr>
          <w:trHeight w:val="14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 </w:t>
            </w:r>
          </w:p>
        </w:tc>
      </w:tr>
      <w:tr w:rsidR="0064050C" w:rsidRPr="007E200B" w:rsidTr="00471331">
        <w:trPr>
          <w:trHeight w:val="11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 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bCs/>
                <w:sz w:val="20"/>
                <w:szCs w:val="20"/>
                <w:lang w:eastAsia="pl-PL"/>
              </w:rPr>
              <w:t>Wykonalność prawno-organizacyjna, zabezpieczenie kadrowe i efektywność kosztowa operacji:</w:t>
            </w:r>
          </w:p>
        </w:tc>
      </w:tr>
      <w:tr w:rsidR="0064050C" w:rsidRPr="007E200B" w:rsidTr="00471331">
        <w:trPr>
          <w:trHeight w:val="286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4050C" w:rsidRPr="007E200B" w:rsidTr="00471331">
        <w:trPr>
          <w:trHeight w:val="27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podejmowania działalności gospodarczej):</w:t>
            </w: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pl-PL"/>
              </w:rPr>
              <w:t>Kryteria dodatkowe (oceniane w przypadku rozwijania działalności gospodarczej):</w:t>
            </w: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285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4050C" w:rsidRPr="007E200B" w:rsidRDefault="0064050C" w:rsidP="0047133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Times New Roman" w:hAnsiTheme="majorHAnsi" w:cs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  <w:tr w:rsidR="0064050C" w:rsidRPr="007E200B" w:rsidTr="00471331">
        <w:trPr>
          <w:trHeight w:val="717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1E2EB1" w:rsidRDefault="0064050C" w:rsidP="00471331">
            <w:pPr>
              <w:spacing w:after="0"/>
              <w:rPr>
                <w:rFonts w:asciiTheme="majorHAnsi" w:eastAsia="Calibri" w:hAnsiTheme="majorHAnsi"/>
                <w:sz w:val="20"/>
                <w:szCs w:val="20"/>
              </w:rPr>
            </w:pPr>
            <w:r w:rsidRPr="001E2EB1">
              <w:rPr>
                <w:rFonts w:asciiTheme="majorHAnsi" w:eastAsia="Calibri" w:hAnsiTheme="majorHAnsi"/>
                <w:sz w:val="20"/>
                <w:szCs w:val="20"/>
              </w:rPr>
              <w:t>6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4050C" w:rsidRPr="007E200B" w:rsidRDefault="0064050C" w:rsidP="00471331">
            <w:pPr>
              <w:spacing w:after="0" w:line="240" w:lineRule="auto"/>
              <w:ind w:left="313" w:hanging="284"/>
              <w:jc w:val="both"/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</w:pP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Data i </w:t>
            </w:r>
            <w:r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 xml:space="preserve">czytelny </w:t>
            </w:r>
            <w:r w:rsidRPr="007E200B">
              <w:rPr>
                <w:rFonts w:asciiTheme="majorHAnsi" w:eastAsia="Calibri" w:hAnsiTheme="majorHAnsi" w:cstheme="minorHAnsi"/>
                <w:b/>
                <w:sz w:val="20"/>
                <w:szCs w:val="20"/>
                <w:lang w:eastAsia="pl-PL"/>
              </w:rPr>
              <w:t>podpis członka Rady</w:t>
            </w:r>
          </w:p>
        </w:tc>
        <w:tc>
          <w:tcPr>
            <w:tcW w:w="5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050C" w:rsidRPr="007E200B" w:rsidRDefault="0064050C" w:rsidP="00471331">
            <w:pPr>
              <w:spacing w:after="0" w:line="240" w:lineRule="auto"/>
              <w:rPr>
                <w:rFonts w:asciiTheme="majorHAnsi" w:eastAsia="Times New Roman" w:hAnsiTheme="majorHAnsi" w:cstheme="minorHAnsi"/>
                <w:sz w:val="20"/>
                <w:szCs w:val="20"/>
                <w:lang w:eastAsia="pl-PL"/>
              </w:rPr>
            </w:pPr>
          </w:p>
        </w:tc>
      </w:tr>
    </w:tbl>
    <w:p w:rsidR="0064050C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0C" w:rsidRPr="00993FBD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Karta wyboru i oceny operacji w ramach LSR oraz operacji własnych wg lokalnych kryteriów jest wypełniana przez członka Rady Stowarzyszenia Krainy Drwęcy i Pasłęki. </w:t>
      </w:r>
    </w:p>
    <w:p w:rsidR="0064050C" w:rsidRPr="00993FBD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>Wszystkie rubryki zawarte w karcie muszą być wypełnione, w przeciwnym razie kartę uważa się za nieważną.</w:t>
      </w:r>
    </w:p>
    <w:p w:rsidR="0064050C" w:rsidRPr="00993FBD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Ocena musi być liczbą całkowitą, nie może być ułamkiem. </w:t>
      </w:r>
    </w:p>
    <w:p w:rsidR="0064050C" w:rsidRPr="00993FBD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>Wnioski ocenione według kryteriów lokalnych, które uzyskały ocenę min. 25 punkty (w przypadku działań skierowanych na podejmowanie lub rozwijanie działalności gospodarczej minimum 28 punktów), przy zastrzeżeniu zdobycia, co najmniej 1 pkt. W kryterium 1, 4, 9 oraz 14, 16 jeśli dotyczą przedsiębiorczości, umieszczane są na liście rankingowej operacji rekomendowanych do finansowania.</w:t>
      </w:r>
    </w:p>
    <w:p w:rsidR="0064050C" w:rsidRPr="00993FBD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FBD">
        <w:rPr>
          <w:rFonts w:ascii="Times New Roman" w:eastAsia="Calibri" w:hAnsi="Times New Roman" w:cs="Times New Roman"/>
          <w:sz w:val="24"/>
          <w:szCs w:val="24"/>
        </w:rPr>
        <w:t xml:space="preserve">Każda karta wyboru i oceny operacji w ramach LSR oraz operacji własnych wg lokalnych kryteriów musi być podpisana przez członka Rady sporządzającego dany dokument i opatrzona datą. </w:t>
      </w:r>
    </w:p>
    <w:p w:rsidR="0064050C" w:rsidRPr="00C01C00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0C" w:rsidRPr="00C01C00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0C" w:rsidRPr="00C01C00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0C" w:rsidRPr="00C01C00" w:rsidRDefault="0064050C" w:rsidP="0064050C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50C" w:rsidRPr="00C01C00" w:rsidRDefault="0064050C" w:rsidP="0064050C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01C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………………………………..</w:t>
      </w:r>
    </w:p>
    <w:p w:rsidR="0064050C" w:rsidRPr="00C01C00" w:rsidRDefault="0064050C" w:rsidP="0064050C">
      <w:pPr>
        <w:shd w:val="clear" w:color="auto" w:fill="FFFFFF"/>
        <w:autoSpaceDE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Prezes Zarządu</w:t>
      </w:r>
    </w:p>
    <w:p w:rsidR="0064050C" w:rsidRPr="009F0DB0" w:rsidRDefault="0064050C" w:rsidP="0064050C">
      <w:pPr>
        <w:spacing w:after="0"/>
        <w:rPr>
          <w:rFonts w:asciiTheme="majorHAnsi" w:hAnsiTheme="majorHAnsi"/>
          <w:sz w:val="20"/>
          <w:szCs w:val="20"/>
        </w:rPr>
      </w:pPr>
    </w:p>
    <w:p w:rsidR="0064050C" w:rsidRDefault="0064050C" w:rsidP="0064050C">
      <w:pPr>
        <w:spacing w:after="0"/>
        <w:rPr>
          <w:rFonts w:asciiTheme="majorHAnsi" w:hAnsiTheme="majorHAnsi"/>
          <w:sz w:val="20"/>
          <w:szCs w:val="20"/>
        </w:rPr>
      </w:pPr>
    </w:p>
    <w:p w:rsidR="0064050C" w:rsidRDefault="0064050C" w:rsidP="0064050C">
      <w:pPr>
        <w:spacing w:after="0"/>
        <w:rPr>
          <w:rFonts w:asciiTheme="majorHAnsi" w:hAnsiTheme="majorHAnsi"/>
          <w:sz w:val="20"/>
          <w:szCs w:val="20"/>
        </w:rPr>
      </w:pPr>
    </w:p>
    <w:p w:rsidR="00342AFA" w:rsidRDefault="00342AFA">
      <w:bookmarkStart w:id="1" w:name="_GoBack"/>
      <w:bookmarkEnd w:id="1"/>
    </w:p>
    <w:sectPr w:rsidR="003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C"/>
    <w:rsid w:val="00342AFA"/>
    <w:rsid w:val="006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E968-404D-4033-852C-0082A65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5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2018-10-22T11:15:00Z</dcterms:created>
  <dcterms:modified xsi:type="dcterms:W3CDTF">2018-10-22T11:15:00Z</dcterms:modified>
</cp:coreProperties>
</file>